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F3236" w:rsidRDefault="00CB2798" w:rsidP="00E12EBF">
      <w:pPr>
        <w:ind w:left="-567"/>
        <w:jc w:val="both"/>
        <w:rPr>
          <w:rFonts w:ascii="Times" w:hAnsi="Times"/>
          <w:caps/>
        </w:rPr>
      </w:pPr>
      <w:r w:rsidRPr="00EF3236">
        <w:rPr>
          <w:rFonts w:ascii="Times" w:hAnsi="Times"/>
          <w:caps/>
        </w:rPr>
        <w:t>Partes de la prueba de acceso a los ciclos superior</w:t>
      </w:r>
      <w:r w:rsidR="00EF3236">
        <w:rPr>
          <w:rFonts w:ascii="Times" w:hAnsi="Times"/>
          <w:caps/>
        </w:rPr>
        <w:t>es de diseño del easda de alicante</w:t>
      </w:r>
    </w:p>
    <w:p w:rsidR="00CB2798" w:rsidRPr="00EF3236" w:rsidRDefault="00CB2798" w:rsidP="00E12EBF">
      <w:pPr>
        <w:ind w:left="-567"/>
        <w:jc w:val="both"/>
        <w:rPr>
          <w:rFonts w:ascii="Times" w:hAnsi="Times"/>
          <w:caps/>
        </w:rPr>
      </w:pPr>
    </w:p>
    <w:p w:rsidR="00CB2798" w:rsidRPr="00CB2798" w:rsidRDefault="00EF3236" w:rsidP="00E12EBF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" w:hAnsi="Times" w:cs="TimesNewRomanPSMT"/>
          <w:szCs w:val="18"/>
          <w:lang w:val="en-US"/>
        </w:rPr>
      </w:pPr>
      <w:r>
        <w:rPr>
          <w:rFonts w:ascii="Times" w:hAnsi="Times" w:cs="TimesNewRomanPSMT"/>
          <w:szCs w:val="18"/>
          <w:lang w:val="en-US"/>
        </w:rPr>
        <w:t>Estructura de l</w:t>
      </w:r>
      <w:r w:rsidR="00CB2798" w:rsidRPr="00CB2798">
        <w:rPr>
          <w:rFonts w:ascii="Times" w:hAnsi="Times" w:cs="TimesNewRomanPSMT"/>
          <w:szCs w:val="18"/>
          <w:lang w:val="en-US"/>
        </w:rPr>
        <w:t>a parte específica de la prueba de acceso a los ciclos formativos</w:t>
      </w:r>
      <w:r>
        <w:rPr>
          <w:rFonts w:ascii="Times" w:hAnsi="Times" w:cs="TimesNewRomanPSMT"/>
          <w:szCs w:val="18"/>
          <w:lang w:val="en-US"/>
        </w:rPr>
        <w:t xml:space="preserve"> superiores:</w:t>
      </w:r>
    </w:p>
    <w:p w:rsidR="00CB2798" w:rsidRDefault="00CB2798" w:rsidP="00E12EBF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" w:hAnsi="Times" w:cs="TimesNewRomanPSMT"/>
          <w:szCs w:val="18"/>
          <w:lang w:val="en-US"/>
        </w:rPr>
      </w:pPr>
    </w:p>
    <w:p w:rsidR="00CB2798" w:rsidRPr="00CB2798" w:rsidRDefault="00CB2798" w:rsidP="00E12EBF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" w:hAnsi="Times" w:cs="TimesNewRomanPSMT"/>
          <w:szCs w:val="18"/>
          <w:lang w:val="en-US"/>
        </w:rPr>
      </w:pPr>
    </w:p>
    <w:p w:rsidR="00CB2798" w:rsidRDefault="00CB2798" w:rsidP="00E12EBF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" w:hAnsi="Times" w:cs="TimesNewRomanPSMT"/>
          <w:szCs w:val="18"/>
          <w:lang w:val="en-US"/>
        </w:rPr>
      </w:pPr>
      <w:r w:rsidRPr="00CB2798">
        <w:rPr>
          <w:rFonts w:ascii="Times" w:hAnsi="Times" w:cs="TimesNewRomanPSMT"/>
          <w:i/>
          <w:iCs/>
          <w:szCs w:val="18"/>
          <w:lang w:val="en-US"/>
        </w:rPr>
        <w:t>a</w:t>
      </w:r>
      <w:r w:rsidRPr="00CB2798">
        <w:rPr>
          <w:rFonts w:ascii="Times" w:hAnsi="Times" w:cs="TimesNewRomanPSMT"/>
          <w:szCs w:val="18"/>
          <w:lang w:val="en-US"/>
        </w:rPr>
        <w:t>) Primer ejercicio. Cuestiones relativas a Historia del Arte, a partir</w:t>
      </w:r>
      <w:r w:rsidR="00E12EBF">
        <w:rPr>
          <w:rFonts w:ascii="Times" w:hAnsi="Times" w:cs="TimesNewRomanPSMT"/>
          <w:szCs w:val="18"/>
          <w:lang w:val="en-US"/>
        </w:rPr>
        <w:t xml:space="preserve"> </w:t>
      </w:r>
      <w:r w:rsidRPr="00CB2798">
        <w:rPr>
          <w:rFonts w:ascii="Times" w:hAnsi="Times" w:cs="TimesNewRomanPSMT"/>
          <w:szCs w:val="18"/>
          <w:lang w:val="en-US"/>
        </w:rPr>
        <w:t>de un texto escrito y/o la documentación gráfica o audiovisual que sele facilite al alumnado. En este ejercicio se valorará el nivel de conocimientos</w:t>
      </w:r>
      <w:r w:rsidR="00E12EBF">
        <w:rPr>
          <w:rFonts w:ascii="Times" w:hAnsi="Times" w:cs="TimesNewRomanPSMT"/>
          <w:szCs w:val="18"/>
          <w:lang w:val="en-US"/>
        </w:rPr>
        <w:t xml:space="preserve"> </w:t>
      </w:r>
      <w:r w:rsidRPr="00CB2798">
        <w:rPr>
          <w:rFonts w:ascii="Times" w:hAnsi="Times" w:cs="TimesNewRomanPSMT"/>
          <w:szCs w:val="18"/>
          <w:lang w:val="en-US"/>
        </w:rPr>
        <w:t>artísticos y la sensibilidad ante las creaciones artísticas y funcionales,</w:t>
      </w:r>
      <w:r w:rsidR="00E12EBF">
        <w:rPr>
          <w:rFonts w:ascii="Times" w:hAnsi="Times" w:cs="TimesNewRomanPSMT"/>
          <w:szCs w:val="18"/>
          <w:lang w:val="en-US"/>
        </w:rPr>
        <w:t xml:space="preserve"> </w:t>
      </w:r>
      <w:r w:rsidRPr="00CB2798">
        <w:rPr>
          <w:rFonts w:ascii="Times" w:hAnsi="Times" w:cs="TimesNewRomanPSMT"/>
          <w:szCs w:val="18"/>
          <w:lang w:val="en-US"/>
        </w:rPr>
        <w:t>así como la madurez del criterio estético. Para este ejercicio se</w:t>
      </w:r>
      <w:r w:rsidR="00E12EBF">
        <w:rPr>
          <w:rFonts w:ascii="Times" w:hAnsi="Times" w:cs="TimesNewRomanPSMT"/>
          <w:szCs w:val="18"/>
          <w:lang w:val="en-US"/>
        </w:rPr>
        <w:t xml:space="preserve"> </w:t>
      </w:r>
      <w:r w:rsidRPr="00CB2798">
        <w:rPr>
          <w:rFonts w:ascii="Times" w:hAnsi="Times" w:cs="TimesNewRomanPSMT"/>
          <w:szCs w:val="18"/>
          <w:lang w:val="en-US"/>
        </w:rPr>
        <w:t>empleará un máximo de una hora.</w:t>
      </w:r>
    </w:p>
    <w:p w:rsidR="00CB2798" w:rsidRPr="00CB2798" w:rsidRDefault="00CB2798" w:rsidP="00E12EBF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" w:hAnsi="Times" w:cs="TimesNewRomanPSMT"/>
          <w:szCs w:val="18"/>
          <w:lang w:val="en-US"/>
        </w:rPr>
      </w:pPr>
    </w:p>
    <w:p w:rsidR="00CB2798" w:rsidRDefault="00CB2798" w:rsidP="00E12EBF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" w:hAnsi="Times" w:cs="TimesNewRomanPSMT"/>
          <w:szCs w:val="18"/>
          <w:lang w:val="en-US"/>
        </w:rPr>
      </w:pPr>
      <w:r w:rsidRPr="00CB2798">
        <w:rPr>
          <w:rFonts w:ascii="Times" w:hAnsi="Times" w:cs="TimesNewRomanPSMT"/>
          <w:i/>
          <w:iCs/>
          <w:szCs w:val="18"/>
          <w:lang w:val="en-US"/>
        </w:rPr>
        <w:t>b</w:t>
      </w:r>
      <w:r w:rsidRPr="00CB2798">
        <w:rPr>
          <w:rFonts w:ascii="Times" w:hAnsi="Times" w:cs="TimesNewRomanPSMT"/>
          <w:szCs w:val="18"/>
          <w:lang w:val="en-US"/>
        </w:rPr>
        <w:t>) Segundo ejercicio. Realización de diversos bocetos sobre un</w:t>
      </w:r>
      <w:r w:rsidR="00E12EBF">
        <w:rPr>
          <w:rFonts w:ascii="Times" w:hAnsi="Times" w:cs="TimesNewRomanPSMT"/>
          <w:szCs w:val="18"/>
          <w:lang w:val="en-US"/>
        </w:rPr>
        <w:t xml:space="preserve"> </w:t>
      </w:r>
      <w:r w:rsidRPr="00CB2798">
        <w:rPr>
          <w:rFonts w:ascii="Times" w:hAnsi="Times" w:cs="TimesNewRomanPSMT"/>
          <w:szCs w:val="18"/>
          <w:lang w:val="en-US"/>
        </w:rPr>
        <w:t>tema propuesto, y ejecución posterior de uno de los bocetos a color. En</w:t>
      </w:r>
      <w:r w:rsidR="00E12EBF">
        <w:rPr>
          <w:rFonts w:ascii="Times" w:hAnsi="Times" w:cs="TimesNewRomanPSMT"/>
          <w:szCs w:val="18"/>
          <w:lang w:val="en-US"/>
        </w:rPr>
        <w:t xml:space="preserve"> </w:t>
      </w:r>
      <w:r w:rsidRPr="00CB2798">
        <w:rPr>
          <w:rFonts w:ascii="Times" w:hAnsi="Times" w:cs="TimesNewRomanPSMT"/>
          <w:szCs w:val="18"/>
          <w:lang w:val="en-US"/>
        </w:rPr>
        <w:t>este ejercicio se valorarán aptitudes como la sensibilidad artística, la</w:t>
      </w:r>
      <w:r w:rsidR="00E12EBF">
        <w:rPr>
          <w:rFonts w:ascii="Times" w:hAnsi="Times" w:cs="TimesNewRomanPSMT"/>
          <w:szCs w:val="18"/>
          <w:lang w:val="en-US"/>
        </w:rPr>
        <w:t xml:space="preserve"> </w:t>
      </w:r>
      <w:r w:rsidRPr="00CB2798">
        <w:rPr>
          <w:rFonts w:ascii="Times" w:hAnsi="Times" w:cs="TimesNewRomanPSMT"/>
          <w:szCs w:val="18"/>
          <w:lang w:val="en-US"/>
        </w:rPr>
        <w:t>creatividad, la capacidad compositiva y comunicativa, y el sentido de la</w:t>
      </w:r>
      <w:r w:rsidR="00E12EBF">
        <w:rPr>
          <w:rFonts w:ascii="Times" w:hAnsi="Times" w:cs="TimesNewRomanPSMT"/>
          <w:szCs w:val="18"/>
          <w:lang w:val="en-US"/>
        </w:rPr>
        <w:t xml:space="preserve"> </w:t>
      </w:r>
      <w:r w:rsidRPr="00CB2798">
        <w:rPr>
          <w:rFonts w:ascii="Times" w:hAnsi="Times" w:cs="TimesNewRomanPSMT"/>
          <w:szCs w:val="18"/>
          <w:lang w:val="en-US"/>
        </w:rPr>
        <w:t>funcionalidad, así como la predisposición hacia los estudios concretos</w:t>
      </w:r>
      <w:r w:rsidR="00E12EBF">
        <w:rPr>
          <w:rFonts w:ascii="Times" w:hAnsi="Times" w:cs="TimesNewRomanPSMT"/>
          <w:szCs w:val="18"/>
          <w:lang w:val="en-US"/>
        </w:rPr>
        <w:t xml:space="preserve"> </w:t>
      </w:r>
      <w:r w:rsidRPr="00CB2798">
        <w:rPr>
          <w:rFonts w:ascii="Times" w:hAnsi="Times" w:cs="TimesNewRomanPSMT"/>
          <w:szCs w:val="18"/>
          <w:lang w:val="en-US"/>
        </w:rPr>
        <w:t>de los ciclos correspondientes a la familia profesional indicada en la</w:t>
      </w:r>
      <w:r w:rsidR="00E12EBF">
        <w:rPr>
          <w:rFonts w:ascii="Times" w:hAnsi="Times" w:cs="TimesNewRomanPSMT"/>
          <w:szCs w:val="18"/>
          <w:lang w:val="en-US"/>
        </w:rPr>
        <w:t xml:space="preserve"> </w:t>
      </w:r>
      <w:r w:rsidRPr="00CB2798">
        <w:rPr>
          <w:rFonts w:ascii="Times" w:hAnsi="Times" w:cs="TimesNewRomanPSMT"/>
          <w:szCs w:val="18"/>
          <w:lang w:val="en-US"/>
        </w:rPr>
        <w:t>prueba. Para este ejercicio se empleará un máximo de tres horas.</w:t>
      </w:r>
    </w:p>
    <w:p w:rsidR="00CB2798" w:rsidRDefault="00CB2798" w:rsidP="00E12EBF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" w:hAnsi="Times" w:cs="TimesNewRomanPSMT"/>
          <w:szCs w:val="18"/>
          <w:lang w:val="en-US"/>
        </w:rPr>
      </w:pPr>
    </w:p>
    <w:p w:rsidR="006F6684" w:rsidRPr="00E12EBF" w:rsidRDefault="00CB2798" w:rsidP="00E12EBF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" w:hAnsi="Times" w:cs="TimesNewRomanPSMT"/>
          <w:szCs w:val="18"/>
          <w:lang w:val="en-US"/>
        </w:rPr>
      </w:pPr>
      <w:r w:rsidRPr="00CB2798">
        <w:rPr>
          <w:rFonts w:ascii="Times" w:hAnsi="Times" w:cs="TimesNewRomanPSMT"/>
          <w:i/>
          <w:iCs/>
          <w:szCs w:val="18"/>
          <w:lang w:val="en-US"/>
        </w:rPr>
        <w:t>c</w:t>
      </w:r>
      <w:r w:rsidRPr="00CB2798">
        <w:rPr>
          <w:rFonts w:ascii="Times" w:hAnsi="Times" w:cs="TimesNewRomanPSMT"/>
          <w:szCs w:val="18"/>
          <w:lang w:val="en-US"/>
        </w:rPr>
        <w:t>) Tercer ejercicio. Ejecución a partir de uno de los bocetos realizados</w:t>
      </w:r>
      <w:r w:rsidR="00E12EBF">
        <w:rPr>
          <w:rFonts w:ascii="Times" w:hAnsi="Times" w:cs="TimesNewRomanPSMT"/>
          <w:szCs w:val="18"/>
          <w:lang w:val="en-US"/>
        </w:rPr>
        <w:t xml:space="preserve"> </w:t>
      </w:r>
      <w:r w:rsidRPr="00CB2798">
        <w:rPr>
          <w:rFonts w:ascii="Times" w:hAnsi="Times" w:cs="TimesNewRomanPSMT"/>
          <w:szCs w:val="18"/>
          <w:lang w:val="en-US"/>
        </w:rPr>
        <w:t>en el ejercicio anterior de una práctica adaptada a la realidad</w:t>
      </w:r>
      <w:r w:rsidR="00E12EBF">
        <w:rPr>
          <w:rFonts w:ascii="Times" w:hAnsi="Times" w:cs="TimesNewRomanPSMT"/>
          <w:szCs w:val="18"/>
          <w:lang w:val="en-US"/>
        </w:rPr>
        <w:t xml:space="preserve"> </w:t>
      </w:r>
      <w:r w:rsidRPr="00CB2798">
        <w:rPr>
          <w:rFonts w:ascii="Times" w:hAnsi="Times" w:cs="TimesNewRomanPSMT"/>
          <w:szCs w:val="18"/>
          <w:lang w:val="en-US"/>
        </w:rPr>
        <w:t>material y curricular del ciclo formativo indicado en la prueba. En este</w:t>
      </w:r>
      <w:r w:rsidR="00E12EBF">
        <w:rPr>
          <w:rFonts w:ascii="Times" w:hAnsi="Times" w:cs="TimesNewRomanPSMT"/>
          <w:szCs w:val="18"/>
          <w:lang w:val="en-US"/>
        </w:rPr>
        <w:t xml:space="preserve"> </w:t>
      </w:r>
      <w:r w:rsidRPr="00CB2798">
        <w:rPr>
          <w:rFonts w:ascii="Times" w:hAnsi="Times" w:cs="TimesNewRomanPSMT"/>
          <w:szCs w:val="18"/>
          <w:lang w:val="en-US"/>
        </w:rPr>
        <w:t>ejercicio se valorarán las aptitudes siguientes: la destreza específica, las</w:t>
      </w:r>
      <w:r w:rsidR="00E12EBF">
        <w:rPr>
          <w:rFonts w:ascii="Times" w:hAnsi="Times" w:cs="TimesNewRomanPSMT"/>
          <w:szCs w:val="18"/>
          <w:lang w:val="en-US"/>
        </w:rPr>
        <w:t xml:space="preserve"> </w:t>
      </w:r>
      <w:r w:rsidRPr="00CB2798">
        <w:rPr>
          <w:rFonts w:ascii="Times" w:hAnsi="Times" w:cs="TimesNewRomanPSMT"/>
          <w:szCs w:val="18"/>
          <w:lang w:val="en-US"/>
        </w:rPr>
        <w:t>capacidades de observación, expresividad, percepción y composición</w:t>
      </w:r>
      <w:r w:rsidR="00E12EBF">
        <w:rPr>
          <w:rFonts w:ascii="Times" w:hAnsi="Times" w:cs="TimesNewRomanPSMT"/>
          <w:szCs w:val="18"/>
          <w:lang w:val="en-US"/>
        </w:rPr>
        <w:t xml:space="preserve"> </w:t>
      </w:r>
      <w:r w:rsidRPr="00CB2798">
        <w:rPr>
          <w:rFonts w:ascii="Times" w:hAnsi="Times" w:cs="TimesNewRomanPSMT"/>
          <w:szCs w:val="18"/>
          <w:lang w:val="en-US"/>
        </w:rPr>
        <w:t>formal acorde al ciclo formativo indicado. Para este ejercicio se empleará</w:t>
      </w:r>
      <w:r w:rsidR="00E12EBF">
        <w:rPr>
          <w:rFonts w:ascii="Times" w:hAnsi="Times" w:cs="TimesNewRomanPSMT"/>
          <w:szCs w:val="18"/>
          <w:lang w:val="en-US"/>
        </w:rPr>
        <w:t xml:space="preserve"> </w:t>
      </w:r>
      <w:r w:rsidRPr="00CB2798">
        <w:rPr>
          <w:rFonts w:ascii="Times" w:hAnsi="Times" w:cs="TimesNewRomanPSMT"/>
          <w:szCs w:val="18"/>
          <w:lang w:val="en-US"/>
        </w:rPr>
        <w:t>un máximo de cuatro horas.</w:t>
      </w:r>
    </w:p>
    <w:sectPr w:rsidR="006F6684" w:rsidRPr="00E12EBF" w:rsidSect="006F668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B2798"/>
    <w:rsid w:val="00CB2798"/>
    <w:rsid w:val="00E12EBF"/>
    <w:rsid w:val="00EF0F82"/>
    <w:rsid w:val="00EF323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1257</Characters>
  <Application>Microsoft Word 12.0.0</Application>
  <DocSecurity>0</DocSecurity>
  <Lines>10</Lines>
  <Paragraphs>2</Paragraphs>
  <ScaleCrop>false</ScaleCrop>
  <Company>ies barrio bilbao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vicky casellas</cp:lastModifiedBy>
  <cp:revision>3</cp:revision>
  <dcterms:created xsi:type="dcterms:W3CDTF">2013-08-20T09:58:00Z</dcterms:created>
  <dcterms:modified xsi:type="dcterms:W3CDTF">2013-08-20T10:21:00Z</dcterms:modified>
</cp:coreProperties>
</file>